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868C" w14:textId="77777777" w:rsidR="00814730" w:rsidRDefault="00814730" w:rsidP="00F947C9">
      <w:pPr>
        <w:pStyle w:val="DocTitle"/>
        <w:spacing w:before="0" w:after="0" w:line="360" w:lineRule="auto"/>
      </w:pPr>
      <w:r>
        <w:t>Acceptance of the Business Case</w:t>
      </w:r>
    </w:p>
    <w:p w14:paraId="746D6C38" w14:textId="53A0FA55" w:rsidR="00164F82" w:rsidRDefault="00164F82" w:rsidP="00F947C9">
      <w:pPr>
        <w:pStyle w:val="NoSpacing"/>
        <w:spacing w:line="360" w:lineRule="auto"/>
        <w:rPr>
          <w:rStyle w:val="NumberedNormalChar"/>
          <w:sz w:val="20"/>
          <w:szCs w:val="20"/>
        </w:rPr>
      </w:pPr>
      <w:r w:rsidRPr="003E7E93">
        <w:rPr>
          <w:rStyle w:val="NumberedNormalChar"/>
          <w:sz w:val="20"/>
          <w:szCs w:val="20"/>
        </w:rPr>
        <w:t xml:space="preserve">This statement of support will be added to the programme proposal prior to its submission to AQSC at the end of Stage </w:t>
      </w:r>
      <w:r w:rsidR="00815CAB">
        <w:rPr>
          <w:rStyle w:val="NumberedNormalChar"/>
          <w:sz w:val="20"/>
          <w:szCs w:val="20"/>
        </w:rPr>
        <w:t>1</w:t>
      </w:r>
      <w:r w:rsidRPr="003E7E93">
        <w:rPr>
          <w:rStyle w:val="NumberedNormalChar"/>
          <w:sz w:val="20"/>
          <w:szCs w:val="20"/>
        </w:rPr>
        <w:t xml:space="preserve"> of the Programme Validation or Programme Revalidation process.</w:t>
      </w:r>
    </w:p>
    <w:p w14:paraId="24DD8580" w14:textId="6DB174F6" w:rsidR="00164F82" w:rsidRPr="00F947C9" w:rsidRDefault="00F947C9" w:rsidP="00F947C9">
      <w:pPr>
        <w:pStyle w:val="NoSpacing"/>
        <w:spacing w:line="360" w:lineRule="auto"/>
        <w:rPr>
          <w:sz w:val="20"/>
          <w:szCs w:val="20"/>
        </w:rPr>
      </w:pPr>
      <w:r w:rsidRPr="00F947C9">
        <w:rPr>
          <w:rStyle w:val="NumberedNormalChar"/>
          <w:sz w:val="20"/>
          <w:szCs w:val="20"/>
          <w:highlight w:val="yellow"/>
        </w:rPr>
        <w:t>This notification is to inform</w:t>
      </w:r>
      <w:r w:rsidR="00316BF5">
        <w:rPr>
          <w:rStyle w:val="NumberedNormalChar"/>
          <w:sz w:val="20"/>
          <w:szCs w:val="20"/>
          <w:highlight w:val="yellow"/>
        </w:rPr>
        <w:t xml:space="preserve"> internal </w:t>
      </w:r>
      <w:r w:rsidRPr="00F947C9">
        <w:rPr>
          <w:rStyle w:val="NumberedNormalChar"/>
          <w:sz w:val="20"/>
          <w:szCs w:val="20"/>
          <w:highlight w:val="yellow"/>
        </w:rPr>
        <w:t>stakeholders of progress through the Validation or Revelation process, it signifies completion of Stage 1 and does not require any action.</w:t>
      </w:r>
    </w:p>
    <w:p w14:paraId="61573B5E" w14:textId="77777777" w:rsidR="00164F82" w:rsidRPr="003E7E93" w:rsidRDefault="00164F82" w:rsidP="00F947C9">
      <w:pPr>
        <w:pStyle w:val="Heading2"/>
        <w:pBdr>
          <w:top w:val="single" w:sz="4" w:space="1" w:color="2E74B5" w:themeColor="accent1" w:themeShade="BF"/>
        </w:pBdr>
        <w:spacing w:before="0" w:line="360" w:lineRule="auto"/>
        <w:rPr>
          <w:rFonts w:ascii="Lucida Sans" w:hAnsi="Lucida Sans"/>
          <w:b/>
          <w:color w:val="auto"/>
          <w:sz w:val="20"/>
          <w:szCs w:val="20"/>
        </w:rPr>
      </w:pPr>
    </w:p>
    <w:p w14:paraId="6A8D6401" w14:textId="77777777" w:rsidR="00164F82" w:rsidRPr="006546A2" w:rsidRDefault="00164F82" w:rsidP="00F947C9">
      <w:pPr>
        <w:pStyle w:val="Heading1"/>
        <w:numPr>
          <w:ilvl w:val="0"/>
          <w:numId w:val="0"/>
        </w:numPr>
        <w:spacing w:before="0" w:after="0" w:line="360" w:lineRule="auto"/>
        <w:ind w:left="567" w:hanging="567"/>
      </w:pPr>
      <w:r w:rsidRPr="006546A2">
        <w:t xml:space="preserve">Validation: </w:t>
      </w:r>
    </w:p>
    <w:p w14:paraId="4D4278EB" w14:textId="77777777" w:rsidR="00164F82" w:rsidRPr="00164F82" w:rsidRDefault="00164F82" w:rsidP="00F947C9">
      <w:pPr>
        <w:pStyle w:val="Heading2"/>
        <w:spacing w:before="0" w:line="360" w:lineRule="auto"/>
        <w:rPr>
          <w:rFonts w:ascii="Lucida Sans" w:hAnsi="Lucida Sans"/>
          <w:color w:val="auto"/>
          <w:sz w:val="20"/>
          <w:szCs w:val="20"/>
        </w:rPr>
      </w:pPr>
      <w:r>
        <w:rPr>
          <w:rFonts w:ascii="Lucida Sans" w:hAnsi="Lucida Sans"/>
          <w:color w:val="auto"/>
          <w:sz w:val="20"/>
          <w:szCs w:val="20"/>
        </w:rPr>
        <w:t>On behalf of the Board</w:t>
      </w:r>
      <w:r w:rsidRPr="003E7E93">
        <w:rPr>
          <w:rFonts w:ascii="Lucida Sans" w:hAnsi="Lucida Sans"/>
          <w:color w:val="auto"/>
          <w:sz w:val="20"/>
          <w:szCs w:val="20"/>
        </w:rPr>
        <w:t xml:space="preserve"> I confirm that the </w:t>
      </w:r>
      <w:r>
        <w:rPr>
          <w:rFonts w:ascii="Lucida Sans" w:hAnsi="Lucida Sans"/>
          <w:color w:val="auto"/>
          <w:sz w:val="20"/>
          <w:szCs w:val="20"/>
        </w:rPr>
        <w:t xml:space="preserve">business </w:t>
      </w:r>
      <w:r w:rsidRPr="003E7E93">
        <w:rPr>
          <w:rFonts w:ascii="Lucida Sans" w:hAnsi="Lucida Sans"/>
          <w:color w:val="auto"/>
          <w:sz w:val="20"/>
          <w:szCs w:val="20"/>
        </w:rPr>
        <w:t>case for the programme has been made.  In reviewing the proposal Fac</w:t>
      </w:r>
      <w:r w:rsidRPr="00164F82">
        <w:rPr>
          <w:rFonts w:ascii="Lucida Sans" w:hAnsi="Lucida Sans"/>
          <w:color w:val="auto"/>
          <w:sz w:val="20"/>
          <w:szCs w:val="20"/>
        </w:rPr>
        <w:t>ulty Board used the documentation provided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  <w:gridCol w:w="702"/>
      </w:tblGrid>
      <w:tr w:rsidR="00164F82" w:rsidRPr="00164F82" w14:paraId="13B833F6" w14:textId="77777777" w:rsidTr="00CA2699">
        <w:tc>
          <w:tcPr>
            <w:tcW w:w="8217" w:type="dxa"/>
          </w:tcPr>
          <w:p w14:paraId="0A25A132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A5BC20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2E74B5" w:themeColor="accent1" w:themeShade="BF"/>
            </w:tcBorders>
          </w:tcPr>
          <w:p w14:paraId="512F03F8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35ED8D2D" w14:textId="77777777" w:rsidTr="00CA2699">
        <w:tc>
          <w:tcPr>
            <w:tcW w:w="8217" w:type="dxa"/>
          </w:tcPr>
          <w:p w14:paraId="1CAE294E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/>
              <w:rPr>
                <w:sz w:val="20"/>
                <w:szCs w:val="20"/>
              </w:rPr>
            </w:pPr>
            <w:r w:rsidRPr="00164F82">
              <w:rPr>
                <w:sz w:val="20"/>
                <w:szCs w:val="20"/>
              </w:rPr>
              <w:t>Consider whether the programme proposal the programme proposal meets the characteristics detailed in paragraph 2.4 of the Validation Policy.</w:t>
            </w:r>
          </w:p>
        </w:tc>
        <w:tc>
          <w:tcPr>
            <w:tcW w:w="709" w:type="dxa"/>
            <w:tcBorders>
              <w:right w:val="single" w:sz="4" w:space="0" w:color="2E74B5" w:themeColor="accent1" w:themeShade="BF"/>
            </w:tcBorders>
          </w:tcPr>
          <w:p w14:paraId="60734D02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5E1DFE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2FB17211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4571B304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30A033CA" w14:textId="77777777" w:rsidTr="00CA2699">
        <w:tc>
          <w:tcPr>
            <w:tcW w:w="8217" w:type="dxa"/>
          </w:tcPr>
          <w:p w14:paraId="754DC053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D82D35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2E74B5" w:themeColor="accent1" w:themeShade="BF"/>
            </w:tcBorders>
          </w:tcPr>
          <w:p w14:paraId="7A4B2A3C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0142EF13" w14:textId="77777777" w:rsidTr="00CA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CEF86C1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601"/>
              <w:rPr>
                <w:sz w:val="20"/>
                <w:szCs w:val="20"/>
              </w:rPr>
            </w:pPr>
            <w:r w:rsidRPr="00164F82">
              <w:rPr>
                <w:sz w:val="20"/>
                <w:szCs w:val="20"/>
              </w:rPr>
              <w:t>Reassure itself that the resources required for the programme’s delivery are sufficient to ensure the quality of the provision and that the</w:t>
            </w:r>
            <w:r w:rsidR="00570FA0">
              <w:rPr>
                <w:sz w:val="20"/>
                <w:szCs w:val="20"/>
              </w:rPr>
              <w:t xml:space="preserve">y </w:t>
            </w:r>
            <w:r w:rsidRPr="00164F82">
              <w:rPr>
                <w:sz w:val="20"/>
                <w:szCs w:val="20"/>
              </w:rPr>
              <w:t>can be managed within the Faculty.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5C1160B2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1B76A8D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147F6D8E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779A9B40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</w:tbl>
    <w:p w14:paraId="7FDA5316" w14:textId="77777777" w:rsidR="00164F82" w:rsidRPr="003E7E93" w:rsidRDefault="00164F82" w:rsidP="00F947C9">
      <w:pPr>
        <w:pStyle w:val="TableNormal0"/>
        <w:spacing w:line="360" w:lineRule="auto"/>
        <w:rPr>
          <w:rFonts w:eastAsia="Calibri"/>
          <w:sz w:val="20"/>
          <w:szCs w:val="20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64F82" w:rsidRPr="003E7E93" w14:paraId="59F74281" w14:textId="77777777" w:rsidTr="00CA2699">
        <w:tc>
          <w:tcPr>
            <w:tcW w:w="9628" w:type="dxa"/>
            <w:shd w:val="clear" w:color="auto" w:fill="D9D9D9" w:themeFill="background1" w:themeFillShade="D9"/>
          </w:tcPr>
          <w:p w14:paraId="75B2731E" w14:textId="77777777" w:rsidR="00164F82" w:rsidRPr="00272298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34"/>
              <w:rPr>
                <w:sz w:val="20"/>
                <w:szCs w:val="20"/>
              </w:rPr>
            </w:pPr>
            <w:r w:rsidRPr="00272298">
              <w:rPr>
                <w:sz w:val="20"/>
                <w:szCs w:val="20"/>
              </w:rPr>
              <w:t>Acceptance of the Business Case by Faculty Board means that the programme can be promoted externally as ‘subject to validation’.  When accepted by Faculty Board, the Faculty CQA team</w:t>
            </w:r>
            <w:r w:rsidR="00AA0451" w:rsidRPr="00272298">
              <w:rPr>
                <w:sz w:val="20"/>
                <w:szCs w:val="20"/>
              </w:rPr>
              <w:t xml:space="preserve"> will disseminate this template as detailed below.</w:t>
            </w:r>
          </w:p>
        </w:tc>
      </w:tr>
    </w:tbl>
    <w:p w14:paraId="7DBF2B65" w14:textId="77777777" w:rsidR="00164F82" w:rsidRPr="003E7E93" w:rsidRDefault="00164F82" w:rsidP="00F947C9">
      <w:pPr>
        <w:pStyle w:val="Heading2"/>
        <w:spacing w:before="0" w:line="360" w:lineRule="auto"/>
        <w:rPr>
          <w:rFonts w:ascii="Lucida Sans" w:hAnsi="Lucida Sans"/>
          <w:b/>
          <w:color w:val="auto"/>
          <w:sz w:val="20"/>
          <w:szCs w:val="20"/>
        </w:rPr>
      </w:pPr>
    </w:p>
    <w:p w14:paraId="29F0CE69" w14:textId="77777777" w:rsidR="00164F82" w:rsidRPr="003E7E93" w:rsidRDefault="00164F82" w:rsidP="00F947C9">
      <w:pPr>
        <w:pStyle w:val="Heading2"/>
        <w:pBdr>
          <w:top w:val="single" w:sz="4" w:space="1" w:color="2E74B5" w:themeColor="accent1" w:themeShade="BF"/>
        </w:pBdr>
        <w:spacing w:before="0" w:line="360" w:lineRule="auto"/>
        <w:rPr>
          <w:rFonts w:ascii="Lucida Sans" w:hAnsi="Lucida Sans"/>
          <w:b/>
          <w:color w:val="auto"/>
          <w:sz w:val="20"/>
          <w:szCs w:val="20"/>
        </w:rPr>
      </w:pPr>
    </w:p>
    <w:p w14:paraId="162B4A6B" w14:textId="77777777" w:rsidR="00164F82" w:rsidRDefault="00164F82" w:rsidP="00F947C9">
      <w:pPr>
        <w:pStyle w:val="Heading1"/>
        <w:numPr>
          <w:ilvl w:val="0"/>
          <w:numId w:val="0"/>
        </w:numPr>
        <w:spacing w:before="0" w:after="0" w:line="360" w:lineRule="auto"/>
        <w:ind w:left="567" w:hanging="567"/>
      </w:pPr>
      <w:r w:rsidRPr="006546A2">
        <w:t xml:space="preserve">Revalidation: </w:t>
      </w:r>
    </w:p>
    <w:p w14:paraId="15D2AE29" w14:textId="77777777" w:rsidR="00164F82" w:rsidRPr="00164F82" w:rsidRDefault="00164F82" w:rsidP="00F947C9">
      <w:pPr>
        <w:pStyle w:val="Heading2"/>
        <w:spacing w:before="0" w:line="360" w:lineRule="auto"/>
        <w:rPr>
          <w:rFonts w:ascii="Lucida Sans" w:hAnsi="Lucida Sans"/>
          <w:color w:val="auto"/>
          <w:sz w:val="20"/>
          <w:szCs w:val="20"/>
        </w:rPr>
      </w:pPr>
      <w:r>
        <w:rPr>
          <w:rFonts w:ascii="Lucida Sans" w:hAnsi="Lucida Sans"/>
          <w:color w:val="auto"/>
          <w:sz w:val="20"/>
          <w:szCs w:val="20"/>
        </w:rPr>
        <w:t>On behalf of the Board</w:t>
      </w:r>
      <w:r w:rsidRPr="003E7E93">
        <w:rPr>
          <w:rFonts w:ascii="Lucida Sans" w:hAnsi="Lucida Sans"/>
          <w:color w:val="auto"/>
          <w:sz w:val="20"/>
          <w:szCs w:val="20"/>
        </w:rPr>
        <w:t xml:space="preserve"> I confirm that the </w:t>
      </w:r>
      <w:r>
        <w:rPr>
          <w:rFonts w:ascii="Lucida Sans" w:hAnsi="Lucida Sans"/>
          <w:color w:val="auto"/>
          <w:sz w:val="20"/>
          <w:szCs w:val="20"/>
        </w:rPr>
        <w:t xml:space="preserve">business </w:t>
      </w:r>
      <w:r w:rsidRPr="003E7E93">
        <w:rPr>
          <w:rFonts w:ascii="Lucida Sans" w:hAnsi="Lucida Sans"/>
          <w:color w:val="auto"/>
          <w:sz w:val="20"/>
          <w:szCs w:val="20"/>
        </w:rPr>
        <w:t>case for the programme has been made.  In reviewing the proposal Fac</w:t>
      </w:r>
      <w:r w:rsidRPr="00164F82">
        <w:rPr>
          <w:rFonts w:ascii="Lucida Sans" w:hAnsi="Lucida Sans"/>
          <w:color w:val="auto"/>
          <w:sz w:val="20"/>
          <w:szCs w:val="20"/>
        </w:rPr>
        <w:t>ulty Board used the documentation provided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  <w:gridCol w:w="702"/>
      </w:tblGrid>
      <w:tr w:rsidR="00164F82" w:rsidRPr="00164F82" w14:paraId="752EE737" w14:textId="77777777" w:rsidTr="00CA2699">
        <w:tc>
          <w:tcPr>
            <w:tcW w:w="8217" w:type="dxa"/>
          </w:tcPr>
          <w:p w14:paraId="4E7012B7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8ADCAF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2E74B5" w:themeColor="accent1" w:themeShade="BF"/>
            </w:tcBorders>
          </w:tcPr>
          <w:p w14:paraId="3640F620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3622CBE0" w14:textId="77777777" w:rsidTr="00CA2699">
        <w:tc>
          <w:tcPr>
            <w:tcW w:w="8217" w:type="dxa"/>
          </w:tcPr>
          <w:p w14:paraId="23690EA9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/>
              <w:rPr>
                <w:sz w:val="20"/>
                <w:szCs w:val="20"/>
              </w:rPr>
            </w:pPr>
            <w:r w:rsidRPr="00164F82">
              <w:rPr>
                <w:sz w:val="20"/>
                <w:szCs w:val="20"/>
              </w:rPr>
              <w:t>Consider whether the programme proposal the programme proposal meets the characteristics detailed in paragraph 2.</w:t>
            </w:r>
            <w:r>
              <w:rPr>
                <w:sz w:val="20"/>
                <w:szCs w:val="20"/>
              </w:rPr>
              <w:t>5</w:t>
            </w:r>
            <w:r w:rsidRPr="00164F82">
              <w:rPr>
                <w:sz w:val="20"/>
                <w:szCs w:val="20"/>
              </w:rPr>
              <w:t xml:space="preserve"> of the </w:t>
            </w:r>
            <w:r>
              <w:rPr>
                <w:sz w:val="20"/>
                <w:szCs w:val="20"/>
              </w:rPr>
              <w:t>Rev</w:t>
            </w:r>
            <w:r w:rsidRPr="00164F82">
              <w:rPr>
                <w:sz w:val="20"/>
                <w:szCs w:val="20"/>
              </w:rPr>
              <w:t>alidation Policy.</w:t>
            </w:r>
          </w:p>
        </w:tc>
        <w:tc>
          <w:tcPr>
            <w:tcW w:w="709" w:type="dxa"/>
            <w:tcBorders>
              <w:right w:val="single" w:sz="4" w:space="0" w:color="2E74B5" w:themeColor="accent1" w:themeShade="BF"/>
            </w:tcBorders>
          </w:tcPr>
          <w:p w14:paraId="10642F9B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E830859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33E443A1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570356B9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5302C108" w14:textId="77777777" w:rsidTr="00CA2699">
        <w:tc>
          <w:tcPr>
            <w:tcW w:w="8217" w:type="dxa"/>
          </w:tcPr>
          <w:p w14:paraId="6FF433F4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7A00D8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2E74B5" w:themeColor="accent1" w:themeShade="BF"/>
            </w:tcBorders>
          </w:tcPr>
          <w:p w14:paraId="117F12D9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  <w:tr w:rsidR="00164F82" w:rsidRPr="00164F82" w14:paraId="3FA26F56" w14:textId="77777777" w:rsidTr="00CA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2BB44492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601"/>
              <w:rPr>
                <w:sz w:val="20"/>
                <w:szCs w:val="20"/>
              </w:rPr>
            </w:pPr>
            <w:r w:rsidRPr="00164F82">
              <w:rPr>
                <w:sz w:val="20"/>
                <w:szCs w:val="20"/>
              </w:rPr>
              <w:t xml:space="preserve">Reassure itself that the resources required for the programme’s delivery </w:t>
            </w:r>
            <w:r w:rsidR="00570FA0">
              <w:rPr>
                <w:sz w:val="20"/>
                <w:szCs w:val="20"/>
              </w:rPr>
              <w:t xml:space="preserve">continue to be </w:t>
            </w:r>
            <w:r w:rsidRPr="00164F82">
              <w:rPr>
                <w:sz w:val="20"/>
                <w:szCs w:val="20"/>
              </w:rPr>
              <w:t>sufficient to ensure the quality of the provision</w:t>
            </w:r>
            <w:r w:rsidR="00570FA0">
              <w:rPr>
                <w:sz w:val="20"/>
                <w:szCs w:val="20"/>
              </w:rPr>
              <w:t xml:space="preserve"> and that they</w:t>
            </w:r>
            <w:r w:rsidRPr="00164F82">
              <w:rPr>
                <w:sz w:val="20"/>
                <w:szCs w:val="20"/>
              </w:rPr>
              <w:t xml:space="preserve"> can be managed within the Faculty.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3DB767C3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0146BB2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6A746CEB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  <w:p w14:paraId="0F836ABC" w14:textId="77777777" w:rsidR="00164F82" w:rsidRPr="00164F82" w:rsidRDefault="00164F82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  <w:ind w:left="567" w:hanging="567"/>
              <w:rPr>
                <w:spacing w:val="-2"/>
                <w:sz w:val="20"/>
                <w:szCs w:val="20"/>
              </w:rPr>
            </w:pPr>
          </w:p>
        </w:tc>
      </w:tr>
    </w:tbl>
    <w:p w14:paraId="55960331" w14:textId="77777777" w:rsidR="00164F82" w:rsidRDefault="00164F82" w:rsidP="00F947C9">
      <w:pPr>
        <w:pStyle w:val="Heading2"/>
        <w:spacing w:before="0" w:line="360" w:lineRule="auto"/>
        <w:rPr>
          <w:rFonts w:ascii="Lucida Sans" w:hAnsi="Lucida Sans"/>
          <w:color w:val="auto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64F82" w:rsidRPr="003E7E93" w14:paraId="23E2892C" w14:textId="77777777" w:rsidTr="00164F82">
        <w:tc>
          <w:tcPr>
            <w:tcW w:w="9628" w:type="dxa"/>
            <w:shd w:val="clear" w:color="auto" w:fill="D9D9D9" w:themeFill="background1" w:themeFillShade="D9"/>
          </w:tcPr>
          <w:p w14:paraId="77055D8B" w14:textId="77777777" w:rsidR="00164F82" w:rsidRPr="00570FA0" w:rsidRDefault="00AA0451" w:rsidP="00F947C9">
            <w:pPr>
              <w:pStyle w:val="NumberedNormal"/>
              <w:numPr>
                <w:ilvl w:val="0"/>
                <w:numId w:val="0"/>
              </w:numPr>
              <w:spacing w:after="0" w:line="360" w:lineRule="auto"/>
            </w:pPr>
            <w:r w:rsidRPr="009817C3">
              <w:t xml:space="preserve">When </w:t>
            </w:r>
            <w:r>
              <w:t xml:space="preserve">accepted by </w:t>
            </w:r>
            <w:r w:rsidRPr="009817C3">
              <w:t xml:space="preserve">Faculty Board, </w:t>
            </w:r>
            <w:r>
              <w:t>t</w:t>
            </w:r>
            <w:r w:rsidRPr="009817C3">
              <w:t xml:space="preserve">he </w:t>
            </w:r>
            <w:r>
              <w:t>Faculty CQA team will disseminate this template as detailed below.</w:t>
            </w:r>
          </w:p>
        </w:tc>
      </w:tr>
    </w:tbl>
    <w:p w14:paraId="6B6976DD" w14:textId="77777777" w:rsidR="00486DC8" w:rsidRDefault="00486DC8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14:paraId="44B51136" w14:textId="2D88F83D" w:rsidR="00AA0451" w:rsidRDefault="00AA0451" w:rsidP="00F947C9">
      <w:pPr>
        <w:pStyle w:val="Heading1"/>
        <w:numPr>
          <w:ilvl w:val="0"/>
          <w:numId w:val="0"/>
        </w:numPr>
        <w:spacing w:before="0" w:after="0" w:line="360" w:lineRule="auto"/>
        <w:ind w:left="567" w:hanging="567"/>
      </w:pPr>
      <w:r>
        <w:lastRenderedPageBreak/>
        <w:t>Dissemination Requirements</w:t>
      </w:r>
      <w:r w:rsidR="00486DC8">
        <w:t>:</w:t>
      </w:r>
    </w:p>
    <w:tbl>
      <w:tblPr>
        <w:tblStyle w:val="TableGrid"/>
        <w:tblW w:w="4930" w:type="pct"/>
        <w:tblLayout w:type="fixed"/>
        <w:tblLook w:val="04A0" w:firstRow="1" w:lastRow="0" w:firstColumn="1" w:lastColumn="0" w:noHBand="0" w:noVBand="1"/>
      </w:tblPr>
      <w:tblGrid>
        <w:gridCol w:w="4247"/>
        <w:gridCol w:w="5246"/>
      </w:tblGrid>
      <w:tr w:rsidR="00486DC8" w14:paraId="731C89AF" w14:textId="77777777" w:rsidTr="00486DC8">
        <w:tc>
          <w:tcPr>
            <w:tcW w:w="2237" w:type="pct"/>
            <w:vAlign w:val="center"/>
          </w:tcPr>
          <w:p w14:paraId="71620F3E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color w:val="000000" w:themeColor="text1"/>
                <w:szCs w:val="18"/>
              </w:rPr>
              <w:t>iSolutions (digital learning team)</w:t>
            </w:r>
          </w:p>
        </w:tc>
        <w:tc>
          <w:tcPr>
            <w:tcW w:w="2763" w:type="pct"/>
            <w:vAlign w:val="center"/>
          </w:tcPr>
          <w:p w14:paraId="59EFBA6D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8" w:history="1">
              <w:r w:rsidR="00486DC8" w:rsidRPr="0009506E">
                <w:rPr>
                  <w:rStyle w:val="Hyperlink"/>
                  <w:szCs w:val="18"/>
                </w:rPr>
                <w:t>digital-learning@soton.ac.uk</w:t>
              </w:r>
            </w:hyperlink>
          </w:p>
        </w:tc>
      </w:tr>
      <w:tr w:rsidR="00486DC8" w14:paraId="5B268A7A" w14:textId="77777777" w:rsidTr="00486DC8">
        <w:tc>
          <w:tcPr>
            <w:tcW w:w="2237" w:type="pct"/>
            <w:vAlign w:val="center"/>
          </w:tcPr>
          <w:p w14:paraId="28DAEB86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color w:val="000000" w:themeColor="text1"/>
                <w:szCs w:val="18"/>
              </w:rPr>
              <w:t>Library</w:t>
            </w:r>
          </w:p>
        </w:tc>
        <w:tc>
          <w:tcPr>
            <w:tcW w:w="2763" w:type="pct"/>
            <w:vAlign w:val="center"/>
          </w:tcPr>
          <w:p w14:paraId="718A2B59" w14:textId="77777777" w:rsidR="00486DC8" w:rsidRPr="0009506E" w:rsidRDefault="002D7CC9" w:rsidP="00486DC8">
            <w:pPr>
              <w:pStyle w:val="TableNormal0"/>
              <w:spacing w:line="360" w:lineRule="auto"/>
              <w:rPr>
                <w:rFonts w:cs="Segoe UI"/>
                <w:szCs w:val="18"/>
                <w:lang w:val="en"/>
              </w:rPr>
            </w:pPr>
            <w:hyperlink r:id="rId9" w:tooltip="Email for University of Southampton Library - General Enquiries" w:history="1">
              <w:r w:rsidR="00486DC8" w:rsidRPr="0009506E">
                <w:rPr>
                  <w:rStyle w:val="Hyperlink"/>
                  <w:rFonts w:eastAsia="Calibri" w:cs="Segoe UI"/>
                  <w:szCs w:val="18"/>
                  <w:lang w:val="en"/>
                </w:rPr>
                <w:t>libenqs@southampton.ac.uk</w:t>
              </w:r>
            </w:hyperlink>
          </w:p>
        </w:tc>
      </w:tr>
      <w:tr w:rsidR="00486DC8" w14:paraId="265AE992" w14:textId="77777777" w:rsidTr="00486DC8">
        <w:tc>
          <w:tcPr>
            <w:tcW w:w="2237" w:type="pct"/>
            <w:vAlign w:val="center"/>
          </w:tcPr>
          <w:p w14:paraId="709B4ECC" w14:textId="6F9ABE26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D</w:t>
            </w:r>
            <w:r>
              <w:t>ata Analytics and Insight</w:t>
            </w:r>
          </w:p>
        </w:tc>
        <w:tc>
          <w:tcPr>
            <w:tcW w:w="2763" w:type="pct"/>
            <w:vAlign w:val="center"/>
          </w:tcPr>
          <w:p w14:paraId="112AD835" w14:textId="4B4548E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0" w:history="1">
              <w:r w:rsidR="00487457" w:rsidRPr="004451F9">
                <w:rPr>
                  <w:rStyle w:val="Hyperlink"/>
                </w:rPr>
                <w:t>dai@soton.ac.uk</w:t>
              </w:r>
            </w:hyperlink>
          </w:p>
        </w:tc>
      </w:tr>
      <w:tr w:rsidR="00E37E63" w14:paraId="741DB9BC" w14:textId="77777777" w:rsidTr="00486DC8">
        <w:tc>
          <w:tcPr>
            <w:tcW w:w="2237" w:type="pct"/>
            <w:vAlign w:val="center"/>
          </w:tcPr>
          <w:p w14:paraId="14C6E75F" w14:textId="4CED036C" w:rsidR="00E37E63" w:rsidRDefault="00E37E63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Policy and Insight</w:t>
            </w:r>
          </w:p>
        </w:tc>
        <w:tc>
          <w:tcPr>
            <w:tcW w:w="2763" w:type="pct"/>
            <w:vAlign w:val="center"/>
          </w:tcPr>
          <w:p w14:paraId="2DA6D3F2" w14:textId="3C0A9E7C" w:rsidR="00E37E63" w:rsidRDefault="002D7CC9" w:rsidP="00E37E63">
            <w:pPr>
              <w:pStyle w:val="TableNormal0"/>
              <w:spacing w:line="360" w:lineRule="auto"/>
            </w:pPr>
            <w:hyperlink r:id="rId11" w:history="1">
              <w:r w:rsidR="00487457" w:rsidRPr="004451F9">
                <w:rPr>
                  <w:rStyle w:val="Hyperlink"/>
                  <w:rFonts w:eastAsia="Calibri"/>
                  <w:lang w:val="en-US"/>
                </w:rPr>
                <w:t>insight@soton.ac.u</w:t>
              </w:r>
              <w:r w:rsidR="00487457" w:rsidRPr="004451F9">
                <w:rPr>
                  <w:rStyle w:val="Hyperlink"/>
                  <w:szCs w:val="18"/>
                </w:rPr>
                <w:t>k</w:t>
              </w:r>
            </w:hyperlink>
          </w:p>
        </w:tc>
      </w:tr>
      <w:tr w:rsidR="00486DC8" w14:paraId="6BD56034" w14:textId="77777777" w:rsidTr="00486DC8">
        <w:tc>
          <w:tcPr>
            <w:tcW w:w="2237" w:type="pct"/>
            <w:vAlign w:val="center"/>
          </w:tcPr>
          <w:p w14:paraId="08BF47AE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Enabling Services</w:t>
            </w:r>
          </w:p>
        </w:tc>
        <w:tc>
          <w:tcPr>
            <w:tcW w:w="2763" w:type="pct"/>
            <w:vAlign w:val="center"/>
          </w:tcPr>
          <w:p w14:paraId="2D2D962F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2" w:history="1">
              <w:r w:rsidR="00486DC8" w:rsidRPr="0009506E">
                <w:rPr>
                  <w:rStyle w:val="Hyperlink"/>
                  <w:szCs w:val="18"/>
                </w:rPr>
                <w:t>Enabling@soton.ac.uk</w:t>
              </w:r>
            </w:hyperlink>
          </w:p>
        </w:tc>
      </w:tr>
      <w:tr w:rsidR="00486DC8" w14:paraId="2097C61E" w14:textId="77777777" w:rsidTr="00486DC8">
        <w:tc>
          <w:tcPr>
            <w:tcW w:w="2237" w:type="pct"/>
            <w:vAlign w:val="center"/>
          </w:tcPr>
          <w:p w14:paraId="456A8E7E" w14:textId="77777777" w:rsidR="00486DC8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09506E">
              <w:rPr>
                <w:szCs w:val="18"/>
              </w:rPr>
              <w:t>imetabling</w:t>
            </w:r>
          </w:p>
          <w:p w14:paraId="73D88986" w14:textId="2C71B9D2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09506E">
              <w:rPr>
                <w:szCs w:val="18"/>
              </w:rPr>
              <w:t>tudent systems</w:t>
            </w:r>
          </w:p>
        </w:tc>
        <w:tc>
          <w:tcPr>
            <w:tcW w:w="2763" w:type="pct"/>
            <w:vAlign w:val="center"/>
          </w:tcPr>
          <w:p w14:paraId="5520C367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3" w:history="1">
              <w:r w:rsidR="00486DC8" w:rsidRPr="0009506E">
                <w:rPr>
                  <w:rStyle w:val="Hyperlink"/>
                  <w:szCs w:val="18"/>
                </w:rPr>
                <w:t>curriculum@soton.ac.uk</w:t>
              </w:r>
            </w:hyperlink>
          </w:p>
          <w:p w14:paraId="2C9841FE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4" w:history="1">
              <w:r w:rsidR="00486DC8" w:rsidRPr="0009506E">
                <w:rPr>
                  <w:rStyle w:val="Hyperlink"/>
                  <w:szCs w:val="18"/>
                </w:rPr>
                <w:t>studentrecords@soton.ac.uk</w:t>
              </w:r>
            </w:hyperlink>
          </w:p>
        </w:tc>
      </w:tr>
      <w:tr w:rsidR="00486DC8" w14:paraId="057CF812" w14:textId="77777777" w:rsidTr="00486DC8">
        <w:tc>
          <w:tcPr>
            <w:tcW w:w="2237" w:type="pct"/>
            <w:vAlign w:val="center"/>
          </w:tcPr>
          <w:p w14:paraId="799826E4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Collabo</w:t>
            </w:r>
            <w:r>
              <w:rPr>
                <w:szCs w:val="18"/>
              </w:rPr>
              <w:t>rative Provision Adviser (QSAT)</w:t>
            </w:r>
          </w:p>
        </w:tc>
        <w:tc>
          <w:tcPr>
            <w:tcW w:w="2763" w:type="pct"/>
            <w:vAlign w:val="center"/>
          </w:tcPr>
          <w:p w14:paraId="5D18E94B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5" w:history="1">
              <w:r w:rsidR="00486DC8" w:rsidRPr="0009506E">
                <w:rPr>
                  <w:rStyle w:val="Hyperlink"/>
                  <w:szCs w:val="18"/>
                </w:rPr>
                <w:t>Katy.fisher@soton.ac.uk</w:t>
              </w:r>
            </w:hyperlink>
          </w:p>
        </w:tc>
      </w:tr>
      <w:tr w:rsidR="00486DC8" w14:paraId="67814DD5" w14:textId="77777777" w:rsidTr="00486DC8">
        <w:tc>
          <w:tcPr>
            <w:tcW w:w="2237" w:type="pct"/>
            <w:vAlign w:val="center"/>
          </w:tcPr>
          <w:p w14:paraId="26457AF2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Secretary to AQSC</w:t>
            </w:r>
          </w:p>
        </w:tc>
        <w:tc>
          <w:tcPr>
            <w:tcW w:w="2763" w:type="pct"/>
            <w:vAlign w:val="center"/>
          </w:tcPr>
          <w:p w14:paraId="528A566D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6" w:history="1">
              <w:r w:rsidR="00486DC8" w:rsidRPr="0009506E">
                <w:rPr>
                  <w:rStyle w:val="Hyperlink"/>
                  <w:szCs w:val="18"/>
                </w:rPr>
                <w:t>Sara.dixon@soton.ac.uk</w:t>
              </w:r>
            </w:hyperlink>
          </w:p>
        </w:tc>
      </w:tr>
      <w:tr w:rsidR="00486DC8" w:rsidRPr="0009506E" w14:paraId="3053916E" w14:textId="77777777" w:rsidTr="00486DC8">
        <w:tc>
          <w:tcPr>
            <w:tcW w:w="2237" w:type="pct"/>
          </w:tcPr>
          <w:p w14:paraId="3A65A16F" w14:textId="3174A462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 xml:space="preserve">Global Recruitment and </w:t>
            </w:r>
            <w:r w:rsidRPr="0009506E">
              <w:rPr>
                <w:szCs w:val="18"/>
              </w:rPr>
              <w:t>Admissions</w:t>
            </w:r>
          </w:p>
        </w:tc>
        <w:tc>
          <w:tcPr>
            <w:tcW w:w="2763" w:type="pct"/>
          </w:tcPr>
          <w:p w14:paraId="67EEFA23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7" w:history="1">
              <w:r w:rsidR="00486DC8" w:rsidRPr="0009506E">
                <w:rPr>
                  <w:rStyle w:val="Hyperlink"/>
                  <w:szCs w:val="18"/>
                </w:rPr>
                <w:t>N.Stecker-Doxat@soton.ac.uk</w:t>
              </w:r>
            </w:hyperlink>
          </w:p>
          <w:p w14:paraId="28492125" w14:textId="77777777" w:rsidR="00486DC8" w:rsidRDefault="002D7CC9" w:rsidP="00486DC8">
            <w:pPr>
              <w:pStyle w:val="TableNormal0"/>
              <w:spacing w:line="360" w:lineRule="auto"/>
              <w:rPr>
                <w:rStyle w:val="Hyperlink"/>
                <w:szCs w:val="18"/>
              </w:rPr>
            </w:pPr>
            <w:hyperlink r:id="rId18" w:history="1">
              <w:r w:rsidR="00486DC8" w:rsidRPr="00C819BD">
                <w:rPr>
                  <w:rStyle w:val="Hyperlink"/>
                  <w:szCs w:val="18"/>
                </w:rPr>
                <w:t>A.stanton@soton.ac.uk</w:t>
              </w:r>
            </w:hyperlink>
          </w:p>
          <w:p w14:paraId="55FEF03F" w14:textId="79483B11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19" w:history="1">
              <w:r w:rsidR="00486DC8" w:rsidRPr="0009506E">
                <w:rPr>
                  <w:rStyle w:val="Hyperlink"/>
                  <w:szCs w:val="18"/>
                </w:rPr>
                <w:t>saavisa@soton.ac.uk</w:t>
              </w:r>
            </w:hyperlink>
          </w:p>
        </w:tc>
      </w:tr>
      <w:tr w:rsidR="00486DC8" w:rsidRPr="0009506E" w14:paraId="4650DEAC" w14:textId="77777777" w:rsidTr="00486DC8">
        <w:tc>
          <w:tcPr>
            <w:tcW w:w="2237" w:type="pct"/>
          </w:tcPr>
          <w:p w14:paraId="10FEFC0F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Faculty Admissions Team Lead</w:t>
            </w:r>
          </w:p>
        </w:tc>
        <w:tc>
          <w:tcPr>
            <w:tcW w:w="2763" w:type="pct"/>
          </w:tcPr>
          <w:p w14:paraId="21188FC9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20" w:history="1">
              <w:r w:rsidR="00486DC8" w:rsidRPr="0009506E">
                <w:rPr>
                  <w:rStyle w:val="Hyperlink"/>
                  <w:rFonts w:eastAsia="Calibri" w:cs="Segoe UI"/>
                  <w:szCs w:val="18"/>
                  <w:lang w:val="en"/>
                </w:rPr>
                <w:t>enquiries@southampton.ac.uk</w:t>
              </w:r>
            </w:hyperlink>
            <w:r w:rsidR="00486DC8" w:rsidRPr="0009506E">
              <w:rPr>
                <w:rFonts w:cs="Segoe UI"/>
                <w:szCs w:val="18"/>
                <w:lang w:val="en"/>
              </w:rPr>
              <w:t>.</w:t>
            </w:r>
          </w:p>
        </w:tc>
      </w:tr>
      <w:tr w:rsidR="00486DC8" w:rsidRPr="0009506E" w14:paraId="5FE29335" w14:textId="77777777" w:rsidTr="00486DC8">
        <w:tc>
          <w:tcPr>
            <w:tcW w:w="2237" w:type="pct"/>
          </w:tcPr>
          <w:p w14:paraId="277B3F5B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Careers and Employability</w:t>
            </w:r>
          </w:p>
        </w:tc>
        <w:tc>
          <w:tcPr>
            <w:tcW w:w="2763" w:type="pct"/>
          </w:tcPr>
          <w:p w14:paraId="3E3A5BDA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21" w:history="1">
              <w:r w:rsidR="00486DC8" w:rsidRPr="0009506E">
                <w:rPr>
                  <w:rStyle w:val="Hyperlink"/>
                  <w:szCs w:val="18"/>
                </w:rPr>
                <w:t>careers@soton.ac.uk</w:t>
              </w:r>
            </w:hyperlink>
          </w:p>
        </w:tc>
      </w:tr>
      <w:tr w:rsidR="00486DC8" w:rsidRPr="0009506E" w14:paraId="0464B58D" w14:textId="77777777" w:rsidTr="00486DC8">
        <w:tc>
          <w:tcPr>
            <w:tcW w:w="2237" w:type="pct"/>
          </w:tcPr>
          <w:p w14:paraId="1236505E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rFonts w:cs="Segoe UI"/>
                <w:szCs w:val="18"/>
                <w:lang w:val="en"/>
              </w:rPr>
              <w:t>Student Recruitment and International Relations</w:t>
            </w:r>
          </w:p>
        </w:tc>
        <w:tc>
          <w:tcPr>
            <w:tcW w:w="2763" w:type="pct"/>
          </w:tcPr>
          <w:p w14:paraId="48B5E025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22" w:history="1">
              <w:r w:rsidR="00486DC8" w:rsidRPr="00C819BD">
                <w:rPr>
                  <w:rStyle w:val="Hyperlink"/>
                  <w:szCs w:val="18"/>
                </w:rPr>
                <w:t>International@soton.ac.uk</w:t>
              </w:r>
            </w:hyperlink>
          </w:p>
        </w:tc>
      </w:tr>
      <w:tr w:rsidR="00486DC8" w:rsidRPr="00486DC8" w14:paraId="5680245A" w14:textId="77777777" w:rsidTr="00486DC8">
        <w:tc>
          <w:tcPr>
            <w:tcW w:w="2237" w:type="pct"/>
          </w:tcPr>
          <w:p w14:paraId="269587FD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Marketing and Communications</w:t>
            </w:r>
          </w:p>
        </w:tc>
        <w:tc>
          <w:tcPr>
            <w:tcW w:w="2763" w:type="pct"/>
          </w:tcPr>
          <w:p w14:paraId="518EBD5D" w14:textId="5BAB06E5" w:rsidR="00486DC8" w:rsidRPr="00486DC8" w:rsidRDefault="00486DC8" w:rsidP="00486D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Lucida Sans" w:hAnsi="Lucida Sans" w:cs="Segoe UI"/>
                <w:color w:val="231F20"/>
                <w:sz w:val="18"/>
                <w:szCs w:val="18"/>
              </w:rPr>
            </w:pPr>
            <w:r w:rsidRPr="00486DC8">
              <w:rPr>
                <w:rFonts w:ascii="Lucida Sans" w:hAnsi="Lucida Sans" w:cs="Segoe UI"/>
                <w:color w:val="231F20"/>
                <w:sz w:val="18"/>
                <w:szCs w:val="18"/>
              </w:rPr>
              <w:t>Arts and Humanities -</w:t>
            </w:r>
            <w:hyperlink r:id="rId23" w:history="1">
              <w:r w:rsidRPr="00C1768A">
                <w:rPr>
                  <w:rStyle w:val="Hyperlink"/>
                  <w:rFonts w:ascii="Lucida Sans" w:eastAsia="Calibri" w:hAnsi="Lucida Sans" w:cs="Segoe UI"/>
                  <w:sz w:val="18"/>
                  <w:szCs w:val="18"/>
                </w:rPr>
                <w:t>fah-marketing@soton.ac.uk</w:t>
              </w:r>
            </w:hyperlink>
          </w:p>
          <w:p w14:paraId="4BBA3F1F" w14:textId="431466BF" w:rsidR="00486DC8" w:rsidRPr="00486DC8" w:rsidRDefault="00486DC8" w:rsidP="00486D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Lucida Sans" w:hAnsi="Lucida Sans" w:cs="Segoe UI"/>
                <w:color w:val="231F20"/>
                <w:sz w:val="18"/>
                <w:szCs w:val="18"/>
              </w:rPr>
            </w:pPr>
            <w:r w:rsidRPr="00486DC8">
              <w:rPr>
                <w:rFonts w:ascii="Lucida Sans" w:hAnsi="Lucida Sans" w:cs="Segoe UI"/>
                <w:color w:val="231F20"/>
                <w:sz w:val="18"/>
                <w:szCs w:val="18"/>
              </w:rPr>
              <w:t>Medicine -</w:t>
            </w:r>
            <w:r>
              <w:rPr>
                <w:rFonts w:ascii="Lucida Sans" w:hAnsi="Lucida Sans" w:cs="Segoe UI"/>
                <w:color w:val="231F20"/>
                <w:sz w:val="18"/>
                <w:szCs w:val="18"/>
              </w:rPr>
              <w:t xml:space="preserve"> </w:t>
            </w:r>
            <w:hyperlink r:id="rId24" w:history="1">
              <w:r w:rsidRPr="00C1768A">
                <w:rPr>
                  <w:rStyle w:val="Hyperlink"/>
                  <w:rFonts w:ascii="Lucida Sans" w:eastAsia="Calibri" w:hAnsi="Lucida Sans" w:cs="Segoe UI"/>
                  <w:sz w:val="18"/>
                  <w:szCs w:val="18"/>
                </w:rPr>
                <w:t>medicinemarketing@soton.ac.uk</w:t>
              </w:r>
            </w:hyperlink>
          </w:p>
          <w:p w14:paraId="7E4931F1" w14:textId="590DEFEC" w:rsidR="00486DC8" w:rsidRPr="00486DC8" w:rsidRDefault="00486DC8" w:rsidP="00486D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Lucida Sans" w:hAnsi="Lucida Sans" w:cs="Segoe UI"/>
                <w:color w:val="231F20"/>
                <w:sz w:val="18"/>
                <w:szCs w:val="18"/>
              </w:rPr>
            </w:pPr>
            <w:r w:rsidRPr="00486DC8">
              <w:rPr>
                <w:rFonts w:ascii="Lucida Sans" w:hAnsi="Lucida Sans" w:cs="Segoe UI"/>
                <w:color w:val="231F20"/>
                <w:sz w:val="18"/>
                <w:szCs w:val="18"/>
              </w:rPr>
              <w:t>Eng and Physical Sciences -</w:t>
            </w:r>
            <w:r>
              <w:rPr>
                <w:rFonts w:ascii="Lucida Sans" w:hAnsi="Lucida Sans" w:cs="Segoe UI"/>
                <w:color w:val="231F20"/>
                <w:sz w:val="18"/>
                <w:szCs w:val="18"/>
              </w:rPr>
              <w:t xml:space="preserve"> </w:t>
            </w:r>
            <w:hyperlink r:id="rId25" w:history="1">
              <w:r w:rsidRPr="00486DC8">
                <w:rPr>
                  <w:rStyle w:val="Hyperlink"/>
                  <w:rFonts w:ascii="Lucida Sans" w:eastAsia="Calibri" w:hAnsi="Lucida Sans" w:cs="Segoe UI"/>
                  <w:color w:val="002E3B"/>
                  <w:sz w:val="18"/>
                  <w:szCs w:val="18"/>
                </w:rPr>
                <w:t>feps-marketing@soton.ac.uk</w:t>
              </w:r>
            </w:hyperlink>
          </w:p>
          <w:p w14:paraId="6A949662" w14:textId="264613CF" w:rsidR="00486DC8" w:rsidRPr="00486DC8" w:rsidRDefault="00486DC8" w:rsidP="00486D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Lucida Sans" w:hAnsi="Lucida Sans" w:cs="Segoe UI"/>
                <w:color w:val="231F20"/>
                <w:sz w:val="18"/>
                <w:szCs w:val="18"/>
              </w:rPr>
            </w:pPr>
            <w:r w:rsidRPr="00486DC8">
              <w:rPr>
                <w:rFonts w:ascii="Lucida Sans" w:hAnsi="Lucida Sans" w:cs="Segoe UI"/>
                <w:color w:val="231F20"/>
                <w:sz w:val="18"/>
                <w:szCs w:val="18"/>
              </w:rPr>
              <w:t>Environmental and Life Sciences -</w:t>
            </w:r>
            <w:hyperlink r:id="rId26" w:history="1">
              <w:r w:rsidRPr="00C1768A">
                <w:rPr>
                  <w:rStyle w:val="Hyperlink"/>
                  <w:rFonts w:ascii="Lucida Sans" w:eastAsia="Calibri" w:hAnsi="Lucida Sans" w:cs="Segoe UI"/>
                  <w:sz w:val="18"/>
                  <w:szCs w:val="18"/>
                </w:rPr>
                <w:t>felsmktg@soton.ac.uk</w:t>
              </w:r>
            </w:hyperlink>
          </w:p>
          <w:p w14:paraId="615A0BB6" w14:textId="52672324" w:rsidR="00486DC8" w:rsidRPr="00486DC8" w:rsidRDefault="00486DC8" w:rsidP="00486D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Lucida Sans" w:hAnsi="Lucida Sans" w:cs="Segoe UI"/>
                <w:color w:val="231F20"/>
                <w:sz w:val="18"/>
                <w:szCs w:val="18"/>
              </w:rPr>
            </w:pPr>
            <w:r w:rsidRPr="00486DC8">
              <w:rPr>
                <w:rFonts w:ascii="Lucida Sans" w:hAnsi="Lucida Sans" w:cs="Segoe UI"/>
                <w:color w:val="231F20"/>
                <w:sz w:val="18"/>
                <w:szCs w:val="18"/>
              </w:rPr>
              <w:t>Social Sciences -</w:t>
            </w:r>
            <w:hyperlink r:id="rId27" w:history="1">
              <w:r w:rsidRPr="00C1768A">
                <w:rPr>
                  <w:rStyle w:val="Hyperlink"/>
                  <w:rFonts w:ascii="Lucida Sans" w:eastAsia="Calibri" w:hAnsi="Lucida Sans" w:cs="Segoe UI"/>
                  <w:sz w:val="18"/>
                  <w:szCs w:val="18"/>
                </w:rPr>
                <w:t>fss-marketing@soton.ac.uk</w:t>
              </w:r>
            </w:hyperlink>
          </w:p>
        </w:tc>
      </w:tr>
      <w:tr w:rsidR="00486DC8" w:rsidRPr="0009506E" w14:paraId="0C42CCFD" w14:textId="77777777" w:rsidTr="00486DC8">
        <w:tc>
          <w:tcPr>
            <w:tcW w:w="2237" w:type="pct"/>
          </w:tcPr>
          <w:p w14:paraId="0CFF655E" w14:textId="77777777" w:rsidR="00486DC8" w:rsidRPr="0009506E" w:rsidRDefault="00486DC8" w:rsidP="00486DC8">
            <w:pPr>
              <w:pStyle w:val="TableNormal0"/>
              <w:spacing w:line="360" w:lineRule="auto"/>
              <w:rPr>
                <w:szCs w:val="18"/>
              </w:rPr>
            </w:pPr>
            <w:r w:rsidRPr="0009506E">
              <w:rPr>
                <w:szCs w:val="18"/>
              </w:rPr>
              <w:t>Web amends</w:t>
            </w:r>
          </w:p>
        </w:tc>
        <w:tc>
          <w:tcPr>
            <w:tcW w:w="2763" w:type="pct"/>
          </w:tcPr>
          <w:p w14:paraId="3CE0845E" w14:textId="77777777" w:rsidR="00486DC8" w:rsidRPr="0009506E" w:rsidRDefault="002D7CC9" w:rsidP="00486DC8">
            <w:pPr>
              <w:pStyle w:val="TableNormal0"/>
              <w:spacing w:line="360" w:lineRule="auto"/>
              <w:rPr>
                <w:szCs w:val="18"/>
              </w:rPr>
            </w:pPr>
            <w:hyperlink r:id="rId28" w:history="1">
              <w:r w:rsidR="00486DC8" w:rsidRPr="00C819BD">
                <w:rPr>
                  <w:rStyle w:val="Hyperlink"/>
                  <w:szCs w:val="18"/>
                </w:rPr>
                <w:t>webamends@soton.ac.uk</w:t>
              </w:r>
            </w:hyperlink>
          </w:p>
        </w:tc>
      </w:tr>
    </w:tbl>
    <w:p w14:paraId="6693D78B" w14:textId="77777777" w:rsidR="00AA0451" w:rsidRDefault="00AA0451" w:rsidP="00F947C9">
      <w:pPr>
        <w:pStyle w:val="TableNormal0"/>
        <w:spacing w:line="360" w:lineRule="auto"/>
      </w:pPr>
    </w:p>
    <w:p w14:paraId="50C0D04E" w14:textId="77777777" w:rsidR="00F30EDE" w:rsidRDefault="00AA0451" w:rsidP="00F947C9">
      <w:pPr>
        <w:pStyle w:val="Heading1"/>
        <w:numPr>
          <w:ilvl w:val="0"/>
          <w:numId w:val="0"/>
        </w:numPr>
        <w:spacing w:before="0" w:after="0" w:line="360" w:lineRule="auto"/>
      </w:pPr>
      <w:r>
        <w:t>S</w:t>
      </w:r>
      <w:r w:rsidR="00F30EDE">
        <w:t>ignature</w:t>
      </w:r>
      <w:r w:rsidR="00570FA0">
        <w:t>:</w:t>
      </w:r>
    </w:p>
    <w:tbl>
      <w:tblPr>
        <w:tblW w:w="9639" w:type="dxa"/>
        <w:tblInd w:w="-1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108"/>
        <w:gridCol w:w="4531"/>
      </w:tblGrid>
      <w:tr w:rsidR="00F30EDE" w:rsidRPr="0074310D" w14:paraId="33D77D23" w14:textId="77777777" w:rsidTr="00570FA0">
        <w:trPr>
          <w:trHeight w:val="536"/>
        </w:trPr>
        <w:tc>
          <w:tcPr>
            <w:tcW w:w="5108" w:type="dxa"/>
            <w:shd w:val="clear" w:color="auto" w:fill="BDD6EE" w:themeFill="accent1" w:themeFillTint="66"/>
            <w:vAlign w:val="center"/>
          </w:tcPr>
          <w:p w14:paraId="10040DE4" w14:textId="77777777" w:rsidR="00F30EDE" w:rsidRPr="0074310D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Signed By</w:t>
            </w:r>
          </w:p>
        </w:tc>
        <w:tc>
          <w:tcPr>
            <w:tcW w:w="4531" w:type="dxa"/>
            <w:shd w:val="clear" w:color="auto" w:fill="auto"/>
          </w:tcPr>
          <w:p w14:paraId="0695973C" w14:textId="77777777" w:rsidR="00F30EDE" w:rsidRPr="0074310D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</w:p>
        </w:tc>
      </w:tr>
      <w:tr w:rsidR="00F30EDE" w:rsidRPr="0074310D" w14:paraId="0A746016" w14:textId="77777777" w:rsidTr="00570FA0">
        <w:trPr>
          <w:trHeight w:val="257"/>
        </w:trPr>
        <w:tc>
          <w:tcPr>
            <w:tcW w:w="5108" w:type="dxa"/>
            <w:shd w:val="clear" w:color="auto" w:fill="BDD6EE" w:themeFill="accent1" w:themeFillTint="66"/>
            <w:vAlign w:val="center"/>
          </w:tcPr>
          <w:p w14:paraId="6CE88539" w14:textId="77777777" w:rsidR="00F30EDE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Role (usually Associate Dean (Education)).</w:t>
            </w:r>
          </w:p>
        </w:tc>
        <w:tc>
          <w:tcPr>
            <w:tcW w:w="4531" w:type="dxa"/>
            <w:shd w:val="clear" w:color="auto" w:fill="auto"/>
          </w:tcPr>
          <w:p w14:paraId="2F4BCFEC" w14:textId="77777777" w:rsidR="00F30EDE" w:rsidRPr="0074310D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</w:p>
        </w:tc>
      </w:tr>
      <w:tr w:rsidR="00F30EDE" w:rsidRPr="0074310D" w14:paraId="6B234C15" w14:textId="77777777" w:rsidTr="00570FA0">
        <w:trPr>
          <w:trHeight w:val="257"/>
        </w:trPr>
        <w:tc>
          <w:tcPr>
            <w:tcW w:w="51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2D96ED2E" w14:textId="77777777" w:rsidR="00F30EDE" w:rsidRPr="0074310D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  <w:r w:rsidRPr="0074310D">
              <w:rPr>
                <w:rFonts w:cs="Arial"/>
                <w:bCs/>
              </w:rPr>
              <w:t xml:space="preserve">Date considered by </w:t>
            </w:r>
            <w:r w:rsidRPr="00A063DF">
              <w:rPr>
                <w:rFonts w:cs="Arial"/>
                <w:bCs/>
              </w:rPr>
              <w:t>Faculty Board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215D89A" w14:textId="77777777" w:rsidR="00F30EDE" w:rsidRPr="0074310D" w:rsidRDefault="00F30EDE" w:rsidP="00F947C9">
            <w:pPr>
              <w:spacing w:after="0" w:line="360" w:lineRule="auto"/>
              <w:rPr>
                <w:rFonts w:cs="Arial"/>
                <w:bCs/>
              </w:rPr>
            </w:pPr>
          </w:p>
        </w:tc>
      </w:tr>
      <w:tr w:rsidR="00AA0451" w:rsidRPr="0074310D" w14:paraId="7AD1AAD8" w14:textId="77777777" w:rsidTr="00570FA0">
        <w:trPr>
          <w:trHeight w:val="257"/>
        </w:trPr>
        <w:tc>
          <w:tcPr>
            <w:tcW w:w="510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42AAE0D" w14:textId="77777777" w:rsidR="00AA0451" w:rsidRPr="0074310D" w:rsidRDefault="00AA0451" w:rsidP="00F947C9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disseminated to Professional Services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463FC45" w14:textId="77777777" w:rsidR="00AA0451" w:rsidRPr="0074310D" w:rsidRDefault="00AA0451" w:rsidP="00F947C9">
            <w:pPr>
              <w:spacing w:after="0" w:line="360" w:lineRule="auto"/>
              <w:rPr>
                <w:rFonts w:cs="Arial"/>
                <w:bCs/>
              </w:rPr>
            </w:pPr>
          </w:p>
        </w:tc>
      </w:tr>
    </w:tbl>
    <w:p w14:paraId="45C77775" w14:textId="77777777" w:rsidR="00814730" w:rsidRDefault="00814730" w:rsidP="00F947C9">
      <w:pPr>
        <w:spacing w:after="0" w:line="360" w:lineRule="auto"/>
      </w:pPr>
    </w:p>
    <w:sectPr w:rsidR="00814730" w:rsidSect="00AA045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276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CE0" w14:textId="77777777" w:rsidR="00914C7D" w:rsidRDefault="00872061">
      <w:pPr>
        <w:spacing w:after="0"/>
      </w:pPr>
      <w:r>
        <w:separator/>
      </w:r>
    </w:p>
  </w:endnote>
  <w:endnote w:type="continuationSeparator" w:id="0">
    <w:p w14:paraId="2BCD804F" w14:textId="77777777" w:rsidR="00914C7D" w:rsidRDefault="00872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F876" w14:textId="77777777" w:rsidR="001769E6" w:rsidRDefault="00176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7FD9" w14:textId="2D122EA9" w:rsidR="00CA4B1A" w:rsidRPr="00AA0451" w:rsidRDefault="00AA0451" w:rsidP="00AA0451">
    <w:pPr>
      <w:pStyle w:val="DocTitle"/>
      <w:tabs>
        <w:tab w:val="left" w:pos="142"/>
        <w:tab w:val="center" w:pos="4820"/>
        <w:tab w:val="right" w:pos="9638"/>
      </w:tabs>
      <w:rPr>
        <w:rFonts w:asciiTheme="minorHAnsi" w:hAnsiTheme="minorHAnsi"/>
        <w:i/>
        <w:sz w:val="14"/>
        <w:szCs w:val="14"/>
      </w:rPr>
    </w:pPr>
    <w:r>
      <w:rPr>
        <w:rFonts w:asciiTheme="minorHAnsi" w:hAnsiTheme="minorHAnsi"/>
        <w:i/>
        <w:sz w:val="14"/>
        <w:szCs w:val="14"/>
      </w:rPr>
      <w:t>Acceptance of Fac</w:t>
    </w:r>
    <w:r w:rsidRPr="00872061">
      <w:rPr>
        <w:rFonts w:asciiTheme="minorHAnsi" w:hAnsiTheme="minorHAnsi"/>
        <w:i/>
        <w:sz w:val="14"/>
        <w:szCs w:val="14"/>
      </w:rPr>
      <w:t>ulty Board</w:t>
    </w:r>
    <w:r w:rsidRPr="00872061">
      <w:rPr>
        <w:rFonts w:asciiTheme="minorHAnsi" w:hAnsiTheme="minorHAnsi"/>
        <w:i/>
        <w:sz w:val="14"/>
        <w:szCs w:val="14"/>
      </w:rPr>
      <w:tab/>
    </w:r>
    <w:sdt>
      <w:sdtPr>
        <w:rPr>
          <w:rFonts w:asciiTheme="minorHAnsi" w:hAnsiTheme="minorHAnsi"/>
          <w:i/>
          <w:sz w:val="14"/>
          <w:szCs w:val="14"/>
        </w:rPr>
        <w:id w:val="-3196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72061">
          <w:rPr>
            <w:rFonts w:asciiTheme="minorHAnsi" w:hAnsiTheme="minorHAnsi"/>
            <w:i/>
            <w:sz w:val="14"/>
            <w:szCs w:val="14"/>
          </w:rPr>
          <w:fldChar w:fldCharType="begin"/>
        </w:r>
        <w:r w:rsidRPr="00872061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Pr="00872061">
          <w:rPr>
            <w:rFonts w:asciiTheme="minorHAnsi" w:hAnsiTheme="minorHAnsi"/>
            <w:i/>
            <w:sz w:val="14"/>
            <w:szCs w:val="14"/>
          </w:rPr>
          <w:fldChar w:fldCharType="separate"/>
        </w:r>
        <w:r w:rsidR="00815CAB">
          <w:rPr>
            <w:rFonts w:asciiTheme="minorHAnsi" w:hAnsiTheme="minorHAnsi"/>
            <w:i/>
            <w:noProof/>
            <w:sz w:val="14"/>
            <w:szCs w:val="14"/>
          </w:rPr>
          <w:t>2</w:t>
        </w:r>
        <w:r w:rsidRPr="00872061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Pr="00872061">
          <w:rPr>
            <w:rFonts w:asciiTheme="minorHAnsi" w:hAnsiTheme="minorHAnsi"/>
            <w:i/>
            <w:noProof/>
            <w:sz w:val="14"/>
            <w:szCs w:val="14"/>
          </w:rPr>
          <w:tab/>
        </w:r>
        <w:r>
          <w:rPr>
            <w:rFonts w:asciiTheme="minorHAnsi" w:hAnsiTheme="minorHAnsi"/>
            <w:i/>
            <w:noProof/>
            <w:sz w:val="14"/>
            <w:szCs w:val="14"/>
          </w:rPr>
          <w:t xml:space="preserve">Last updated: </w:t>
        </w:r>
        <w:r w:rsidR="001769E6">
          <w:rPr>
            <w:rFonts w:asciiTheme="minorHAnsi" w:hAnsiTheme="minorHAnsi"/>
            <w:i/>
            <w:noProof/>
            <w:sz w:val="14"/>
            <w:szCs w:val="14"/>
          </w:rPr>
          <w:t>February 2022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7227" w14:textId="6C7E1CE0" w:rsidR="00911130" w:rsidRPr="00872061" w:rsidRDefault="00570FA0" w:rsidP="00872061">
    <w:pPr>
      <w:pStyle w:val="DocTitle"/>
      <w:tabs>
        <w:tab w:val="left" w:pos="142"/>
        <w:tab w:val="center" w:pos="4820"/>
        <w:tab w:val="right" w:pos="9638"/>
      </w:tabs>
      <w:rPr>
        <w:rFonts w:asciiTheme="minorHAnsi" w:hAnsiTheme="minorHAnsi"/>
        <w:i/>
        <w:sz w:val="14"/>
        <w:szCs w:val="14"/>
      </w:rPr>
    </w:pPr>
    <w:r>
      <w:rPr>
        <w:rFonts w:asciiTheme="minorHAnsi" w:hAnsiTheme="minorHAnsi"/>
        <w:i/>
        <w:sz w:val="14"/>
        <w:szCs w:val="14"/>
      </w:rPr>
      <w:t>Acceptance of Fac</w:t>
    </w:r>
    <w:r w:rsidR="00872061" w:rsidRPr="00872061">
      <w:rPr>
        <w:rFonts w:asciiTheme="minorHAnsi" w:hAnsiTheme="minorHAnsi"/>
        <w:i/>
        <w:sz w:val="14"/>
        <w:szCs w:val="14"/>
      </w:rPr>
      <w:t>ulty Board</w:t>
    </w:r>
    <w:r w:rsidR="00872061" w:rsidRPr="00872061">
      <w:rPr>
        <w:rFonts w:asciiTheme="minorHAnsi" w:hAnsiTheme="minorHAnsi"/>
        <w:i/>
        <w:sz w:val="14"/>
        <w:szCs w:val="14"/>
      </w:rPr>
      <w:tab/>
    </w:r>
    <w:sdt>
      <w:sdtPr>
        <w:rPr>
          <w:rFonts w:asciiTheme="minorHAnsi" w:hAnsiTheme="minorHAnsi"/>
          <w:i/>
          <w:sz w:val="14"/>
          <w:szCs w:val="14"/>
        </w:rPr>
        <w:id w:val="-482078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76AE" w:rsidRPr="00872061">
          <w:rPr>
            <w:rFonts w:asciiTheme="minorHAnsi" w:hAnsiTheme="minorHAnsi"/>
            <w:i/>
            <w:sz w:val="14"/>
            <w:szCs w:val="14"/>
          </w:rPr>
          <w:fldChar w:fldCharType="begin"/>
        </w:r>
        <w:r w:rsidR="003E76AE" w:rsidRPr="00872061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="003E76AE" w:rsidRPr="00872061">
          <w:rPr>
            <w:rFonts w:asciiTheme="minorHAnsi" w:hAnsiTheme="minorHAnsi"/>
            <w:i/>
            <w:sz w:val="14"/>
            <w:szCs w:val="14"/>
          </w:rPr>
          <w:fldChar w:fldCharType="separate"/>
        </w:r>
        <w:r w:rsidR="00815CAB">
          <w:rPr>
            <w:rFonts w:asciiTheme="minorHAnsi" w:hAnsiTheme="minorHAnsi"/>
            <w:i/>
            <w:noProof/>
            <w:sz w:val="14"/>
            <w:szCs w:val="14"/>
          </w:rPr>
          <w:t>1</w:t>
        </w:r>
        <w:r w:rsidR="003E76AE" w:rsidRPr="00872061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="00872061" w:rsidRPr="00872061">
          <w:rPr>
            <w:rFonts w:asciiTheme="minorHAnsi" w:hAnsiTheme="minorHAnsi"/>
            <w:i/>
            <w:noProof/>
            <w:sz w:val="14"/>
            <w:szCs w:val="14"/>
          </w:rPr>
          <w:tab/>
        </w:r>
        <w:r w:rsidR="00872061">
          <w:rPr>
            <w:rFonts w:asciiTheme="minorHAnsi" w:hAnsiTheme="minorHAnsi"/>
            <w:i/>
            <w:noProof/>
            <w:sz w:val="14"/>
            <w:szCs w:val="14"/>
          </w:rPr>
          <w:t xml:space="preserve">Last updated: </w:t>
        </w:r>
        <w:bookmarkStart w:id="0" w:name="_Hlk95302010"/>
        <w:r w:rsidR="001769E6">
          <w:rPr>
            <w:rFonts w:asciiTheme="minorHAnsi" w:hAnsiTheme="minorHAnsi"/>
            <w:i/>
            <w:noProof/>
            <w:sz w:val="14"/>
            <w:szCs w:val="14"/>
          </w:rPr>
          <w:t>February 2022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8B23" w14:textId="77777777" w:rsidR="00914C7D" w:rsidRDefault="00872061">
      <w:pPr>
        <w:spacing w:after="0"/>
      </w:pPr>
      <w:r>
        <w:separator/>
      </w:r>
    </w:p>
  </w:footnote>
  <w:footnote w:type="continuationSeparator" w:id="0">
    <w:p w14:paraId="40F98B89" w14:textId="77777777" w:rsidR="00914C7D" w:rsidRDefault="00872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E19D" w14:textId="77777777" w:rsidR="001769E6" w:rsidRDefault="00176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7A3" w14:textId="77777777" w:rsidR="00B23F50" w:rsidRDefault="002D7CC9" w:rsidP="00B23F50">
    <w:pPr>
      <w:pStyle w:val="Header"/>
      <w:ind w:left="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D94" w14:textId="77777777" w:rsidR="00B2698F" w:rsidRDefault="003E76AE" w:rsidP="00B269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819E10" wp14:editId="1C80C144">
          <wp:extent cx="1966023" cy="42989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02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D24"/>
    <w:multiLevelType w:val="multilevel"/>
    <w:tmpl w:val="00C8451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91692"/>
    <w:multiLevelType w:val="multilevel"/>
    <w:tmpl w:val="2B30242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B5396"/>
    <w:multiLevelType w:val="multilevel"/>
    <w:tmpl w:val="84726C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121105"/>
    <w:multiLevelType w:val="multilevel"/>
    <w:tmpl w:val="35BCFEC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47724E"/>
    <w:multiLevelType w:val="multilevel"/>
    <w:tmpl w:val="2B30242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FF"/>
    <w:rsid w:val="00164F82"/>
    <w:rsid w:val="001769E6"/>
    <w:rsid w:val="00272298"/>
    <w:rsid w:val="00281084"/>
    <w:rsid w:val="002D7CC9"/>
    <w:rsid w:val="00316BF5"/>
    <w:rsid w:val="003E76AE"/>
    <w:rsid w:val="00454F56"/>
    <w:rsid w:val="00486DC8"/>
    <w:rsid w:val="00487457"/>
    <w:rsid w:val="00570FA0"/>
    <w:rsid w:val="00814730"/>
    <w:rsid w:val="00815CAB"/>
    <w:rsid w:val="008543CF"/>
    <w:rsid w:val="00872061"/>
    <w:rsid w:val="00914C7D"/>
    <w:rsid w:val="00A65197"/>
    <w:rsid w:val="00AA0451"/>
    <w:rsid w:val="00D109C5"/>
    <w:rsid w:val="00E37E63"/>
    <w:rsid w:val="00EE1355"/>
    <w:rsid w:val="00F12EFF"/>
    <w:rsid w:val="00F30EDE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5B17"/>
  <w15:chartTrackingRefBased/>
  <w15:docId w15:val="{E528BB84-5E20-4DF0-8E51-2A1F026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FF"/>
    <w:pPr>
      <w:spacing w:after="240" w:line="240" w:lineRule="auto"/>
    </w:pPr>
    <w:rPr>
      <w:rFonts w:ascii="Lucida Sans" w:eastAsia="Calibri" w:hAnsi="Lucida Sans" w:cs="Times New Roman"/>
      <w:sz w:val="18"/>
      <w:szCs w:val="18"/>
    </w:rPr>
  </w:style>
  <w:style w:type="paragraph" w:styleId="Heading1">
    <w:name w:val="heading 1"/>
    <w:basedOn w:val="DocTitle"/>
    <w:next w:val="Normal"/>
    <w:link w:val="Heading1Char"/>
    <w:uiPriority w:val="9"/>
    <w:qFormat/>
    <w:rsid w:val="00F12EFF"/>
    <w:pPr>
      <w:numPr>
        <w:numId w:val="1"/>
      </w:numPr>
      <w:spacing w:after="240" w:line="240" w:lineRule="auto"/>
      <w:outlineLvl w:val="0"/>
    </w:pPr>
    <w:rPr>
      <w:rFonts w:ascii="Lucida Sans" w:hAnsi="Lucida Sans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EFF"/>
    <w:rPr>
      <w:rFonts w:ascii="Lucida Sans" w:eastAsia="Calibri" w:hAnsi="Lucida Sans" w:cs="Times New Roman"/>
      <w:b/>
      <w:sz w:val="28"/>
      <w:szCs w:val="28"/>
    </w:rPr>
  </w:style>
  <w:style w:type="paragraph" w:customStyle="1" w:styleId="DocTitle">
    <w:name w:val="DocTitle"/>
    <w:basedOn w:val="Normal"/>
    <w:link w:val="DocTitleChar"/>
    <w:qFormat/>
    <w:rsid w:val="00F12EFF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customStyle="1" w:styleId="DocTitleChar">
    <w:name w:val="DocTitle Char"/>
    <w:link w:val="DocTitle"/>
    <w:rsid w:val="00F12EFF"/>
    <w:rPr>
      <w:rFonts w:ascii="Georgia" w:eastAsia="Calibri" w:hAnsi="Georgia" w:cs="Times New Roman"/>
      <w:color w:val="808080"/>
      <w:sz w:val="52"/>
      <w:szCs w:val="52"/>
    </w:rPr>
  </w:style>
  <w:style w:type="paragraph" w:customStyle="1" w:styleId="NormalIndent1">
    <w:name w:val="Normal Indent1"/>
    <w:basedOn w:val="Normal"/>
    <w:qFormat/>
    <w:rsid w:val="00F12EFF"/>
    <w:pPr>
      <w:numPr>
        <w:ilvl w:val="2"/>
        <w:numId w:val="1"/>
      </w:numPr>
      <w:ind w:left="1701"/>
    </w:pPr>
  </w:style>
  <w:style w:type="paragraph" w:customStyle="1" w:styleId="TableNormal0">
    <w:name w:val="TableNormal"/>
    <w:basedOn w:val="Normal"/>
    <w:link w:val="TableNormalChar"/>
    <w:qFormat/>
    <w:rsid w:val="00F12EFF"/>
    <w:pPr>
      <w:spacing w:after="0"/>
    </w:pPr>
    <w:rPr>
      <w:rFonts w:eastAsia="Times New Roman"/>
      <w:szCs w:val="24"/>
      <w:lang w:eastAsia="en-GB"/>
    </w:rPr>
  </w:style>
  <w:style w:type="character" w:customStyle="1" w:styleId="TableNormalChar">
    <w:name w:val="TableNormal Char"/>
    <w:link w:val="TableNormal0"/>
    <w:rsid w:val="00F12EFF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12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FF"/>
    <w:rPr>
      <w:rFonts w:ascii="Lucida Sans" w:eastAsia="Calibri" w:hAnsi="Lucida Sans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FF"/>
    <w:rPr>
      <w:rFonts w:ascii="Lucida Sans" w:eastAsia="Calibri" w:hAnsi="Lucida Sans" w:cs="Times New Roman"/>
      <w:sz w:val="18"/>
      <w:szCs w:val="18"/>
    </w:rPr>
  </w:style>
  <w:style w:type="paragraph" w:customStyle="1" w:styleId="NumberedNormal">
    <w:name w:val="Numbered Normal"/>
    <w:basedOn w:val="Normal"/>
    <w:link w:val="NumberedNormalChar"/>
    <w:qFormat/>
    <w:rsid w:val="00F12EFF"/>
    <w:pPr>
      <w:numPr>
        <w:ilvl w:val="1"/>
        <w:numId w:val="1"/>
      </w:numPr>
    </w:pPr>
  </w:style>
  <w:style w:type="character" w:customStyle="1" w:styleId="NumberedNormalChar">
    <w:name w:val="Numbered Normal Char"/>
    <w:basedOn w:val="DefaultParagraphFont"/>
    <w:link w:val="NumberedNormal"/>
    <w:rsid w:val="00F12EFF"/>
    <w:rPr>
      <w:rFonts w:ascii="Lucida Sans" w:eastAsia="Calibri" w:hAnsi="Lucida Sans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2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0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4730"/>
    <w:pPr>
      <w:spacing w:after="0" w:line="240" w:lineRule="auto"/>
    </w:pPr>
    <w:rPr>
      <w:rFonts w:ascii="Lucida Sans" w:eastAsia="Calibri" w:hAnsi="Lucida Sans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04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F56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5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6D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urriculum@soton.ac.uk" TargetMode="External"/><Relationship Id="rId18" Type="http://schemas.openxmlformats.org/officeDocument/2006/relationships/hyperlink" Target="mailto:A.stanton@soton.ac.uk" TargetMode="External"/><Relationship Id="rId26" Type="http://schemas.openxmlformats.org/officeDocument/2006/relationships/hyperlink" Target="mailto:felsmktg@soton.ac.uk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careers@soton.ac.uk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nabling@soton.ac.uk" TargetMode="External"/><Relationship Id="rId17" Type="http://schemas.openxmlformats.org/officeDocument/2006/relationships/hyperlink" Target="mailto:N.Stecker-Doxat@soton.ac.uk" TargetMode="External"/><Relationship Id="rId25" Type="http://schemas.openxmlformats.org/officeDocument/2006/relationships/hyperlink" Target="mailto:feps-marketing@soton.ac.uk" TargetMode="External"/><Relationship Id="rId33" Type="http://schemas.openxmlformats.org/officeDocument/2006/relationships/header" Target="header3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Sara.dixon@soton.ac.uk" TargetMode="External"/><Relationship Id="rId20" Type="http://schemas.openxmlformats.org/officeDocument/2006/relationships/hyperlink" Target="mailto:enquiries@southampton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ight@soton.ac.uk" TargetMode="External"/><Relationship Id="rId24" Type="http://schemas.openxmlformats.org/officeDocument/2006/relationships/hyperlink" Target="mailto:medicinemarketing@soton.ac.uk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2.xml"/><Relationship Id="rId40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mailto:Katy.fisher@soton.ac.uk" TargetMode="External"/><Relationship Id="rId23" Type="http://schemas.openxmlformats.org/officeDocument/2006/relationships/hyperlink" Target="mailto:fah-marketing@soton.ac.uk" TargetMode="External"/><Relationship Id="rId28" Type="http://schemas.openxmlformats.org/officeDocument/2006/relationships/hyperlink" Target="mailto:webamends@soton.ac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ai@soton.ac.uk" TargetMode="External"/><Relationship Id="rId19" Type="http://schemas.openxmlformats.org/officeDocument/2006/relationships/hyperlink" Target="mailto:saavisa@soton.ac.u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benqs@southampton.ac.uk" TargetMode="External"/><Relationship Id="rId14" Type="http://schemas.openxmlformats.org/officeDocument/2006/relationships/hyperlink" Target="mailto:studentrecords@soton.ac.uk" TargetMode="External"/><Relationship Id="rId22" Type="http://schemas.openxmlformats.org/officeDocument/2006/relationships/hyperlink" Target="mailto:International@soton.ac.uk" TargetMode="External"/><Relationship Id="rId27" Type="http://schemas.openxmlformats.org/officeDocument/2006/relationships/hyperlink" Target="mailto:fss-marketing@soton.ac.u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digital-learning@soton.ac.uk" TargetMode="Externa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7aab3-81b5-44ad-ad72-57c916b76c08">7D7UTFFHD354-1258763940-42857</_dlc_DocId>
    <PageURL xmlns="e269b097-0687-4382-95a6-d1187d84b2a1" xsi:nil="true"/>
    <PublicURL xmlns="e269b097-0687-4382-95a6-d1187d84b2a1" xsi:nil="true"/>
    <_dlc_DocIdUrl xmlns="56c7aab3-81b5-44ad-ad72-57c916b76c08">
      <Url>https://sotonac.sharepoint.com/teams/PublicDocuments/_layouts/15/DocIdRedir.aspx?ID=7D7UTFFHD354-1258763940-42857</Url>
      <Description>7D7UTFFHD354-1258763940-42857</Description>
    </_dlc_DocIdUrl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DocumentType xmlns="e269b097-0687-4382-95a6-d1187d84b2a1">Other</DocumentType>
  </documentManagement>
</p:properties>
</file>

<file path=customXml/itemProps1.xml><?xml version="1.0" encoding="utf-8"?>
<ds:datastoreItem xmlns:ds="http://schemas.openxmlformats.org/officeDocument/2006/customXml" ds:itemID="{F843B95F-877A-4DC4-B47E-FF716387A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0F975-03AD-40D8-8AAE-AD0F4D51190B}"/>
</file>

<file path=customXml/itemProps3.xml><?xml version="1.0" encoding="utf-8"?>
<ds:datastoreItem xmlns:ds="http://schemas.openxmlformats.org/officeDocument/2006/customXml" ds:itemID="{60AE0A58-C700-4E69-86AA-2ED994659D38}"/>
</file>

<file path=customXml/itemProps4.xml><?xml version="1.0" encoding="utf-8"?>
<ds:datastoreItem xmlns:ds="http://schemas.openxmlformats.org/officeDocument/2006/customXml" ds:itemID="{B41C9F90-106D-43D6-B55A-15AE8B82FC3B}"/>
</file>

<file path=customXml/itemProps5.xml><?xml version="1.0" encoding="utf-8"?>
<ds:datastoreItem xmlns:ds="http://schemas.openxmlformats.org/officeDocument/2006/customXml" ds:itemID="{515D5427-C121-4482-ADF1-6A3BF889D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 S.</dc:creator>
  <cp:keywords/>
  <dc:description/>
  <cp:lastModifiedBy>Matt Pearce</cp:lastModifiedBy>
  <cp:revision>14</cp:revision>
  <dcterms:created xsi:type="dcterms:W3CDTF">2018-10-12T14:36:00Z</dcterms:created>
  <dcterms:modified xsi:type="dcterms:W3CDTF">2022-06-01T13:28:00Z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880b2379-e4d4-4300-b95a-ed2efdab6a8e</vt:lpwstr>
  </property>
  <property fmtid="{D5CDD505-2E9C-101B-9397-08002B2CF9AE}" pid="4" name="MediaServiceImageTags">
    <vt:lpwstr/>
  </property>
</Properties>
</file>